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40" w:rsidRDefault="00C65640" w:rsidP="00C65640">
      <w:pPr>
        <w:spacing w:after="120"/>
        <w:jc w:val="center"/>
      </w:pPr>
      <w:r w:rsidRPr="00AF5F33">
        <w:rPr>
          <w:b/>
        </w:rPr>
        <w:t>MÁSTER UNIVERSITARIO EN AUDITORÍA</w:t>
      </w:r>
    </w:p>
    <w:p w:rsidR="00C65640" w:rsidRPr="00A07243" w:rsidRDefault="00C65640" w:rsidP="00525809">
      <w:pPr>
        <w:spacing w:before="240" w:after="120"/>
        <w:rPr>
          <w:b/>
          <w:i/>
        </w:rPr>
      </w:pPr>
      <w:r w:rsidRPr="00A07243">
        <w:rPr>
          <w:b/>
          <w:i/>
        </w:rPr>
        <w:t xml:space="preserve">Objetivos formativos </w:t>
      </w:r>
    </w:p>
    <w:p w:rsidR="00C65640" w:rsidRPr="00A17446" w:rsidRDefault="00C65640" w:rsidP="00525809">
      <w:pPr>
        <w:spacing w:after="120"/>
        <w:rPr>
          <w:lang w:val="es-ES"/>
        </w:rPr>
      </w:pPr>
      <w:r>
        <w:rPr>
          <w:lang w:val="es-ES"/>
        </w:rPr>
        <w:t>F</w:t>
      </w:r>
      <w:r w:rsidRPr="00A17446">
        <w:rPr>
          <w:lang w:val="es-ES"/>
        </w:rPr>
        <w:t>ormar a las personas que quieran acceder al ROAC, en los conocimientos teóricos recogidos en el artículo 34.2 del Reglamento de la Ley de Auditoría de Cuentas y sucesivas Resoluciones del ICAC.</w:t>
      </w:r>
      <w:r>
        <w:rPr>
          <w:lang w:val="es-ES"/>
        </w:rPr>
        <w:t xml:space="preserve"> </w:t>
      </w:r>
      <w:r w:rsidRPr="00A17446">
        <w:rPr>
          <w:lang w:val="es-ES"/>
        </w:rPr>
        <w:t>Con ello se pretende proporcionar al aspirante a auditor los conocimientos teórico-prácticos y los procedimientos técnicos necesarios para ejercer la actividad profesional en el ámbito de la auditoría y la contabilidad, dotándoles de los conocimientos teórico-prácticos necesarios para poder analizar la información contable, mediante técnicas de revisión y verificación idóneas, y emitir un informe frente a terceros que ponga de manifiesto la razonabilidad de la información.</w:t>
      </w:r>
    </w:p>
    <w:p w:rsidR="00C65640" w:rsidRDefault="00C65640" w:rsidP="00C65640">
      <w:pPr>
        <w:spacing w:after="120"/>
        <w:rPr>
          <w:b/>
          <w:i/>
        </w:rPr>
      </w:pPr>
      <w:r w:rsidRPr="00A07243">
        <w:rPr>
          <w:b/>
          <w:i/>
        </w:rPr>
        <w:t>Descripción de materias</w:t>
      </w:r>
    </w:p>
    <w:p w:rsidR="00C65640" w:rsidRDefault="00C65640" w:rsidP="00C65640">
      <w:pPr>
        <w:spacing w:after="120"/>
        <w:rPr>
          <w:b/>
          <w:i/>
        </w:rPr>
      </w:pPr>
      <w:r>
        <w:t>Con un total de 60 créditos ECTS, e</w:t>
      </w:r>
      <w:r w:rsidRPr="00A17446">
        <w:t>stá estructurado en tres Módulos</w:t>
      </w:r>
      <w:r>
        <w:t xml:space="preserve">: Contabilidad y Auditoría (40); Otras materias (14); TFM (6). </w:t>
      </w:r>
    </w:p>
    <w:p w:rsidR="00C65640" w:rsidRDefault="00C65640" w:rsidP="00C65640">
      <w:pPr>
        <w:spacing w:after="120"/>
        <w:rPr>
          <w:b/>
        </w:rPr>
      </w:pPr>
      <w:r w:rsidRPr="00A07243">
        <w:rPr>
          <w:b/>
          <w:i/>
        </w:rPr>
        <w:t>Ventajas de realizar este máster</w:t>
      </w:r>
      <w:r>
        <w:rPr>
          <w:b/>
        </w:rPr>
        <w:t xml:space="preserve"> </w:t>
      </w:r>
    </w:p>
    <w:p w:rsidR="00C65640" w:rsidRDefault="00C65640" w:rsidP="00C65640">
      <w:pPr>
        <w:pStyle w:val="Prrafodelista"/>
        <w:numPr>
          <w:ilvl w:val="0"/>
          <w:numId w:val="17"/>
        </w:numPr>
        <w:spacing w:after="120"/>
      </w:pPr>
      <w:r w:rsidRPr="00A17446">
        <w:t>Homologado por el</w:t>
      </w:r>
      <w:r>
        <w:t xml:space="preserve"> ICAC, exime de la prueba teórica de acceso al ROAC. </w:t>
      </w:r>
    </w:p>
    <w:p w:rsidR="00C65640" w:rsidRDefault="00C65640" w:rsidP="00C65640">
      <w:pPr>
        <w:pStyle w:val="Prrafodelista"/>
        <w:numPr>
          <w:ilvl w:val="0"/>
          <w:numId w:val="17"/>
        </w:numPr>
        <w:spacing w:after="120"/>
      </w:pPr>
      <w:r>
        <w:t xml:space="preserve">Prácticas extracurriculares. </w:t>
      </w:r>
    </w:p>
    <w:p w:rsidR="00C65640" w:rsidRPr="00A17446" w:rsidRDefault="00C65640" w:rsidP="00C65640">
      <w:pPr>
        <w:pStyle w:val="Prrafodelista"/>
        <w:numPr>
          <w:ilvl w:val="0"/>
          <w:numId w:val="17"/>
        </w:numPr>
        <w:spacing w:after="120"/>
      </w:pPr>
      <w:r>
        <w:t>Buenas salidas profesionales en el área de la Contabilidad.</w:t>
      </w:r>
    </w:p>
    <w:p w:rsidR="00C65640" w:rsidRDefault="00C65640" w:rsidP="00C65640">
      <w:pPr>
        <w:spacing w:after="120"/>
        <w:rPr>
          <w:b/>
        </w:rPr>
      </w:pPr>
      <w:r w:rsidRPr="00213AFA">
        <w:rPr>
          <w:b/>
          <w:i/>
        </w:rPr>
        <w:t>Datos de contacto</w:t>
      </w:r>
    </w:p>
    <w:p w:rsidR="00386E7C" w:rsidRDefault="00C65640" w:rsidP="00386E7C">
      <w:pPr>
        <w:spacing w:after="0"/>
      </w:pPr>
      <w:r>
        <w:t>Co</w:t>
      </w:r>
      <w:r w:rsidR="00386E7C">
        <w:t xml:space="preserve">ordina: Lázaro Rodríguez Ariza </w:t>
      </w:r>
    </w:p>
    <w:p w:rsidR="00C65640" w:rsidRPr="00A17446" w:rsidRDefault="00886AED" w:rsidP="00386E7C">
      <w:pPr>
        <w:spacing w:after="0"/>
      </w:pPr>
      <w:hyperlink r:id="rId6" w:history="1">
        <w:r w:rsidR="00386E7C" w:rsidRPr="00FC640F">
          <w:rPr>
            <w:rStyle w:val="Hipervnculo"/>
          </w:rPr>
          <w:t>lazaro@ugr.es</w:t>
        </w:r>
      </w:hyperlink>
      <w:r w:rsidR="00386E7C">
        <w:t xml:space="preserve"> </w:t>
      </w:r>
    </w:p>
    <w:p w:rsidR="00C65640" w:rsidRDefault="00886AED" w:rsidP="00C65640">
      <w:pPr>
        <w:spacing w:after="0" w:line="240" w:lineRule="auto"/>
        <w:rPr>
          <w:rStyle w:val="Hipervnculo"/>
        </w:rPr>
      </w:pPr>
      <w:hyperlink r:id="rId7" w:tgtFrame="_blank" w:history="1">
        <w:r w:rsidR="00C65640" w:rsidRPr="00094B8D">
          <w:rPr>
            <w:rStyle w:val="Hipervnculo"/>
          </w:rPr>
          <w:t>http://masteres.ugr.es/auditoria/</w:t>
        </w:r>
      </w:hyperlink>
    </w:p>
    <w:p w:rsidR="00886AED" w:rsidRPr="00886AED" w:rsidRDefault="00886AED" w:rsidP="00886AED">
      <w:pPr>
        <w:spacing w:after="120" w:line="240" w:lineRule="auto"/>
        <w:rPr>
          <w:sz w:val="20"/>
          <w:szCs w:val="20"/>
        </w:rPr>
      </w:pPr>
      <w:r>
        <w:rPr>
          <w:sz w:val="20"/>
          <w:szCs w:val="20"/>
        </w:rPr>
        <w:t>Horario charla i</w:t>
      </w:r>
      <w:r w:rsidRPr="00B67121">
        <w:rPr>
          <w:sz w:val="20"/>
          <w:szCs w:val="20"/>
        </w:rPr>
        <w:t>nformativa: 1</w:t>
      </w:r>
      <w:r>
        <w:rPr>
          <w:sz w:val="20"/>
          <w:szCs w:val="20"/>
        </w:rPr>
        <w:t>2</w:t>
      </w:r>
      <w:r w:rsidRPr="00B67121">
        <w:rPr>
          <w:sz w:val="20"/>
          <w:szCs w:val="20"/>
        </w:rPr>
        <w:t>:</w:t>
      </w:r>
      <w:r>
        <w:rPr>
          <w:sz w:val="20"/>
          <w:szCs w:val="20"/>
        </w:rPr>
        <w:t>5</w:t>
      </w:r>
      <w:r w:rsidRPr="00B67121">
        <w:rPr>
          <w:sz w:val="20"/>
          <w:szCs w:val="20"/>
        </w:rPr>
        <w:t>0-1</w:t>
      </w:r>
      <w:r>
        <w:rPr>
          <w:sz w:val="20"/>
          <w:szCs w:val="20"/>
        </w:rPr>
        <w:t>3</w:t>
      </w:r>
      <w:r w:rsidRPr="00B67121">
        <w:rPr>
          <w:sz w:val="20"/>
          <w:szCs w:val="20"/>
        </w:rPr>
        <w:t>:</w:t>
      </w:r>
      <w:r>
        <w:rPr>
          <w:sz w:val="20"/>
          <w:szCs w:val="20"/>
        </w:rPr>
        <w:t>1</w:t>
      </w:r>
      <w:r w:rsidRPr="00B67121">
        <w:rPr>
          <w:sz w:val="20"/>
          <w:szCs w:val="20"/>
        </w:rPr>
        <w:t>0</w:t>
      </w:r>
    </w:p>
    <w:p w:rsidR="00734561" w:rsidRPr="00857A69" w:rsidRDefault="003D59AF" w:rsidP="00386E7C">
      <w:pPr>
        <w:spacing w:after="120" w:line="240" w:lineRule="auto"/>
        <w:jc w:val="center"/>
      </w:pPr>
      <w:r w:rsidRPr="00857A69">
        <w:br w:type="column"/>
      </w:r>
      <w:r w:rsidRPr="00857A69">
        <w:rPr>
          <w:b/>
        </w:rPr>
        <w:t>MÁSTER UNIVERSITARIO EN ECONOMÍA / ECONOMICS</w:t>
      </w:r>
    </w:p>
    <w:p w:rsidR="0028683B" w:rsidRPr="00857A69" w:rsidRDefault="0028683B" w:rsidP="0028683B">
      <w:pPr>
        <w:spacing w:after="60"/>
        <w:rPr>
          <w:b/>
          <w:i/>
        </w:rPr>
      </w:pPr>
      <w:r w:rsidRPr="00857A69">
        <w:rPr>
          <w:b/>
          <w:i/>
        </w:rPr>
        <w:t xml:space="preserve">Objetivos formativos </w:t>
      </w:r>
    </w:p>
    <w:p w:rsidR="0028683B" w:rsidRPr="00857A69" w:rsidRDefault="0028683B" w:rsidP="0028683B">
      <w:pPr>
        <w:spacing w:after="60"/>
      </w:pPr>
      <w:r w:rsidRPr="00857A69">
        <w:t xml:space="preserve">La formación en inglés es muy demandada por las empresas </w:t>
      </w:r>
      <w:r>
        <w:t>e</w:t>
      </w:r>
      <w:r w:rsidRPr="00857A69">
        <w:t xml:space="preserve"> imprescindible para la carrera investigadora. Además, estudiar en un entorno internacional, con profesores invitados de universidades de prestigio y estudiantes de diferentes países, facilita la empleabilidad de nuestros estudiantes. </w:t>
      </w:r>
    </w:p>
    <w:p w:rsidR="0028683B" w:rsidRPr="00857A69" w:rsidRDefault="0028683B" w:rsidP="0028683B">
      <w:pPr>
        <w:spacing w:after="60"/>
        <w:rPr>
          <w:b/>
          <w:i/>
        </w:rPr>
      </w:pPr>
      <w:r w:rsidRPr="00857A69">
        <w:rPr>
          <w:b/>
          <w:i/>
        </w:rPr>
        <w:t>Descripción de materias</w:t>
      </w:r>
    </w:p>
    <w:p w:rsidR="0028683B" w:rsidRPr="00857A69" w:rsidRDefault="0028683B" w:rsidP="0028683B">
      <w:pPr>
        <w:pStyle w:val="Prrafodelista"/>
        <w:numPr>
          <w:ilvl w:val="0"/>
          <w:numId w:val="15"/>
        </w:numPr>
        <w:spacing w:after="120"/>
        <w:rPr>
          <w:b/>
          <w:i/>
        </w:rPr>
      </w:pPr>
      <w:r w:rsidRPr="00857A69">
        <w:t xml:space="preserve">Cursos y seminarios de econometría, micro/macro economía, inteligencia emocional y toma de decisiones, gestión de la calidad, muestreo, series temporales, dirección de la innovación tecnológica, economía experimental e industrial,  etc. </w:t>
      </w:r>
    </w:p>
    <w:p w:rsidR="0028683B" w:rsidRPr="00857A69" w:rsidRDefault="0028683B" w:rsidP="0028683B">
      <w:pPr>
        <w:pStyle w:val="Prrafodelista"/>
        <w:numPr>
          <w:ilvl w:val="0"/>
          <w:numId w:val="15"/>
        </w:numPr>
        <w:spacing w:after="60"/>
        <w:ind w:left="714" w:hanging="357"/>
      </w:pPr>
      <w:r w:rsidRPr="00857A69">
        <w:t>Practicas externas y Trabajo fin de máster.</w:t>
      </w:r>
    </w:p>
    <w:p w:rsidR="0028683B" w:rsidRPr="00857A69" w:rsidRDefault="0028683B" w:rsidP="0028683B">
      <w:pPr>
        <w:spacing w:after="60"/>
        <w:rPr>
          <w:b/>
        </w:rPr>
      </w:pPr>
      <w:r w:rsidRPr="00857A69">
        <w:rPr>
          <w:b/>
          <w:i/>
        </w:rPr>
        <w:t>Ventajas de realizar este máster</w:t>
      </w:r>
    </w:p>
    <w:p w:rsidR="0028683B" w:rsidRPr="00857A69" w:rsidRDefault="0028683B" w:rsidP="0028683B">
      <w:pPr>
        <w:pStyle w:val="Prrafodelista"/>
        <w:numPr>
          <w:ilvl w:val="0"/>
          <w:numId w:val="16"/>
        </w:numPr>
        <w:spacing w:after="120"/>
      </w:pPr>
      <w:r w:rsidRPr="00857A69">
        <w:t>Posibilidad de doble Máster gracias a un convenio co</w:t>
      </w:r>
      <w:r>
        <w:t xml:space="preserve">n SRH </w:t>
      </w:r>
      <w:proofErr w:type="spellStart"/>
      <w:r>
        <w:t>HochschuleBerlin</w:t>
      </w:r>
      <w:proofErr w:type="spellEnd"/>
      <w:r>
        <w:t xml:space="preserve"> (Alemani</w:t>
      </w:r>
      <w:r w:rsidRPr="00857A69">
        <w:t xml:space="preserve">a) e International Business </w:t>
      </w:r>
      <w:proofErr w:type="spellStart"/>
      <w:r w:rsidRPr="00857A69">
        <w:t>School</w:t>
      </w:r>
      <w:proofErr w:type="spellEnd"/>
      <w:r w:rsidRPr="00857A69">
        <w:t xml:space="preserve"> (Francia).</w:t>
      </w:r>
    </w:p>
    <w:p w:rsidR="0028683B" w:rsidRPr="00857A69" w:rsidRDefault="0028683B" w:rsidP="0028683B">
      <w:pPr>
        <w:pStyle w:val="Prrafodelista"/>
        <w:numPr>
          <w:ilvl w:val="0"/>
          <w:numId w:val="16"/>
        </w:numPr>
        <w:spacing w:after="120"/>
      </w:pPr>
      <w:r w:rsidRPr="00857A69">
        <w:t>Totalmente en inglés.</w:t>
      </w:r>
    </w:p>
    <w:p w:rsidR="0028683B" w:rsidRPr="00857A69" w:rsidRDefault="0028683B" w:rsidP="0028683B">
      <w:pPr>
        <w:pStyle w:val="Prrafodelista"/>
        <w:numPr>
          <w:ilvl w:val="0"/>
          <w:numId w:val="16"/>
        </w:numPr>
        <w:spacing w:after="120"/>
      </w:pPr>
      <w:r w:rsidRPr="00857A69">
        <w:t>Seminarios con investigadores y profesionales internacionales.</w:t>
      </w:r>
    </w:p>
    <w:p w:rsidR="0028683B" w:rsidRPr="00857A69" w:rsidRDefault="0028683B" w:rsidP="0028683B">
      <w:pPr>
        <w:pStyle w:val="Prrafodelista"/>
        <w:numPr>
          <w:ilvl w:val="0"/>
          <w:numId w:val="16"/>
        </w:numPr>
        <w:spacing w:after="60"/>
        <w:ind w:left="714" w:hanging="357"/>
      </w:pPr>
      <w:r w:rsidRPr="00857A69">
        <w:t>Acceso al programa de Doctorado en Ciencias Económicas y Empresariales.</w:t>
      </w:r>
    </w:p>
    <w:p w:rsidR="0028683B" w:rsidRPr="00857A69" w:rsidRDefault="0028683B" w:rsidP="0028683B">
      <w:pPr>
        <w:spacing w:after="0"/>
        <w:rPr>
          <w:b/>
        </w:rPr>
      </w:pPr>
      <w:r w:rsidRPr="00857A69">
        <w:rPr>
          <w:b/>
          <w:i/>
        </w:rPr>
        <w:t>Datos de contacto</w:t>
      </w:r>
    </w:p>
    <w:p w:rsidR="0028683B" w:rsidRPr="00857A69" w:rsidRDefault="0028683B" w:rsidP="0028683B">
      <w:pPr>
        <w:spacing w:after="0"/>
      </w:pPr>
      <w:r w:rsidRPr="00857A69">
        <w:t>Coordina: Juliette</w:t>
      </w:r>
      <w:r>
        <w:t xml:space="preserve"> </w:t>
      </w:r>
      <w:proofErr w:type="spellStart"/>
      <w:r w:rsidRPr="00857A69">
        <w:t>Milgram</w:t>
      </w:r>
      <w:proofErr w:type="spellEnd"/>
      <w:r>
        <w:t xml:space="preserve"> </w:t>
      </w:r>
      <w:proofErr w:type="spellStart"/>
      <w:r w:rsidRPr="00857A69">
        <w:t>Baleix</w:t>
      </w:r>
      <w:proofErr w:type="spellEnd"/>
    </w:p>
    <w:p w:rsidR="0028683B" w:rsidRPr="0028683B" w:rsidRDefault="00886AED" w:rsidP="0028683B">
      <w:pPr>
        <w:shd w:val="clear" w:color="auto" w:fill="FFFFFF"/>
        <w:spacing w:after="0"/>
        <w:rPr>
          <w:rStyle w:val="Hipervnculo"/>
        </w:rPr>
      </w:pPr>
      <w:hyperlink r:id="rId8" w:tgtFrame="_blank" w:history="1">
        <w:r w:rsidR="0028683B" w:rsidRPr="0028683B">
          <w:rPr>
            <w:rStyle w:val="Hipervnculo"/>
          </w:rPr>
          <w:t>mastereconomics@ugr.es</w:t>
        </w:r>
      </w:hyperlink>
    </w:p>
    <w:p w:rsidR="0028683B" w:rsidRDefault="00886AED" w:rsidP="0028683B">
      <w:pPr>
        <w:shd w:val="clear" w:color="auto" w:fill="FFFFFF"/>
        <w:spacing w:after="0"/>
        <w:rPr>
          <w:rStyle w:val="Hipervnculo"/>
        </w:rPr>
      </w:pPr>
      <w:hyperlink r:id="rId9" w:history="1">
        <w:r w:rsidR="0028683B" w:rsidRPr="00857A69">
          <w:rPr>
            <w:rStyle w:val="Hipervnculo"/>
          </w:rPr>
          <w:t>http://masteres.ugr.es/ugrme/</w:t>
        </w:r>
      </w:hyperlink>
    </w:p>
    <w:p w:rsidR="00886AED" w:rsidRPr="00886AED" w:rsidRDefault="00886AED" w:rsidP="00886AED">
      <w:pPr>
        <w:spacing w:after="120" w:line="240" w:lineRule="auto"/>
        <w:rPr>
          <w:sz w:val="20"/>
          <w:szCs w:val="20"/>
        </w:rPr>
      </w:pPr>
      <w:r>
        <w:rPr>
          <w:sz w:val="20"/>
          <w:szCs w:val="20"/>
        </w:rPr>
        <w:t>Horario charla i</w:t>
      </w:r>
      <w:r w:rsidRPr="00B67121">
        <w:rPr>
          <w:sz w:val="20"/>
          <w:szCs w:val="20"/>
        </w:rPr>
        <w:t>nformativa: 1</w:t>
      </w:r>
      <w:r>
        <w:rPr>
          <w:sz w:val="20"/>
          <w:szCs w:val="20"/>
        </w:rPr>
        <w:t>2</w:t>
      </w:r>
      <w:r w:rsidRPr="00B67121">
        <w:rPr>
          <w:sz w:val="20"/>
          <w:szCs w:val="20"/>
        </w:rPr>
        <w:t>:</w:t>
      </w:r>
      <w:r>
        <w:rPr>
          <w:sz w:val="20"/>
          <w:szCs w:val="20"/>
        </w:rPr>
        <w:t>1</w:t>
      </w:r>
      <w:r w:rsidRPr="00B67121">
        <w:rPr>
          <w:sz w:val="20"/>
          <w:szCs w:val="20"/>
        </w:rPr>
        <w:t>0-1</w:t>
      </w:r>
      <w:r>
        <w:rPr>
          <w:sz w:val="20"/>
          <w:szCs w:val="20"/>
        </w:rPr>
        <w:t>2</w:t>
      </w:r>
      <w:r w:rsidRPr="00B67121">
        <w:rPr>
          <w:sz w:val="20"/>
          <w:szCs w:val="20"/>
        </w:rPr>
        <w:t>:</w:t>
      </w:r>
      <w:r>
        <w:rPr>
          <w:sz w:val="20"/>
          <w:szCs w:val="20"/>
        </w:rPr>
        <w:t>3</w:t>
      </w:r>
      <w:r w:rsidRPr="00B67121">
        <w:rPr>
          <w:sz w:val="20"/>
          <w:szCs w:val="20"/>
        </w:rPr>
        <w:t>0</w:t>
      </w:r>
    </w:p>
    <w:p w:rsidR="00D40630" w:rsidRPr="00857A69" w:rsidRDefault="00D40630" w:rsidP="008539A3">
      <w:pPr>
        <w:shd w:val="clear" w:color="auto" w:fill="FFFFFF"/>
        <w:spacing w:after="0"/>
        <w:jc w:val="center"/>
      </w:pPr>
      <w:r w:rsidRPr="00857A69">
        <w:rPr>
          <w:b/>
        </w:rPr>
        <w:t>MÁSTER UNIVERSITARIO EN ECONOMÍA Y ORGANIZACIÓN DE EMPRESAS</w:t>
      </w:r>
    </w:p>
    <w:p w:rsidR="0028683B" w:rsidRPr="00857A69" w:rsidRDefault="0028683B" w:rsidP="0028683B">
      <w:pPr>
        <w:spacing w:before="120" w:after="60"/>
        <w:rPr>
          <w:b/>
          <w:i/>
        </w:rPr>
      </w:pPr>
      <w:r w:rsidRPr="00857A69">
        <w:rPr>
          <w:b/>
          <w:i/>
        </w:rPr>
        <w:t xml:space="preserve">Objetivos formativos </w:t>
      </w:r>
    </w:p>
    <w:p w:rsidR="0028683B" w:rsidRPr="00857A69" w:rsidRDefault="0028683B" w:rsidP="00886AED">
      <w:pPr>
        <w:spacing w:after="120"/>
      </w:pPr>
      <w:r w:rsidRPr="00857A69">
        <w:t xml:space="preserve">El Máster ofrece una formación avanzada en habilidades analíticas </w:t>
      </w:r>
      <w:r>
        <w:t>y de gestión que proporcionan</w:t>
      </w:r>
      <w:r w:rsidRPr="00857A69">
        <w:t xml:space="preserve"> </w:t>
      </w:r>
      <w:r>
        <w:t>formación</w:t>
      </w:r>
      <w:r w:rsidRPr="00857A69">
        <w:t xml:space="preserve"> en temas relacionados con </w:t>
      </w:r>
      <w:r>
        <w:t>algunos de los retos profesionales más actuales en</w:t>
      </w:r>
      <w:r w:rsidRPr="00857A69">
        <w:t xml:space="preserve"> Economía y la Dirección de Empresas.</w:t>
      </w:r>
    </w:p>
    <w:p w:rsidR="0028683B" w:rsidRPr="00857A69" w:rsidRDefault="0028683B" w:rsidP="0028683B">
      <w:pPr>
        <w:spacing w:after="60"/>
        <w:rPr>
          <w:b/>
          <w:i/>
        </w:rPr>
      </w:pPr>
      <w:r w:rsidRPr="00857A69">
        <w:rPr>
          <w:b/>
          <w:i/>
        </w:rPr>
        <w:t>Descripción de materias</w:t>
      </w:r>
    </w:p>
    <w:p w:rsidR="0028683B" w:rsidRPr="00857A69" w:rsidRDefault="0028683B" w:rsidP="0028683B">
      <w:pPr>
        <w:pStyle w:val="Prrafodelista"/>
        <w:numPr>
          <w:ilvl w:val="0"/>
          <w:numId w:val="6"/>
        </w:numPr>
        <w:spacing w:after="120"/>
      </w:pPr>
      <w:r w:rsidRPr="00857A69">
        <w:t xml:space="preserve">Cursos (36 ECTS) sobre temáticas </w:t>
      </w:r>
      <w:r>
        <w:t>de actualidad en</w:t>
      </w:r>
      <w:r w:rsidRPr="00857A69">
        <w:t xml:space="preserve"> gestión de empresas</w:t>
      </w:r>
      <w:r>
        <w:t xml:space="preserve"> y economía.</w:t>
      </w:r>
    </w:p>
    <w:p w:rsidR="0028683B" w:rsidRPr="00857A69" w:rsidRDefault="0028683B" w:rsidP="0028683B">
      <w:pPr>
        <w:pStyle w:val="Prrafodelista"/>
        <w:numPr>
          <w:ilvl w:val="0"/>
          <w:numId w:val="6"/>
        </w:numPr>
        <w:spacing w:after="120"/>
      </w:pPr>
      <w:r w:rsidRPr="00857A69">
        <w:t>Trabajo fin de máster (12 ECTS)</w:t>
      </w:r>
    </w:p>
    <w:p w:rsidR="0028683B" w:rsidRPr="00857A69" w:rsidRDefault="0028683B" w:rsidP="00886AED">
      <w:pPr>
        <w:pStyle w:val="Prrafodelista"/>
        <w:numPr>
          <w:ilvl w:val="0"/>
          <w:numId w:val="6"/>
        </w:numPr>
        <w:spacing w:after="120"/>
        <w:ind w:left="714" w:hanging="357"/>
      </w:pPr>
      <w:r w:rsidRPr="00857A69">
        <w:t xml:space="preserve"> </w:t>
      </w:r>
      <w:r>
        <w:t>S</w:t>
      </w:r>
      <w:r w:rsidRPr="00857A69">
        <w:t>eminarios pr</w:t>
      </w:r>
      <w:r>
        <w:t>ácticos y posibilidad de reconocer prácticas y experiencia profesional</w:t>
      </w:r>
      <w:r w:rsidRPr="00857A69">
        <w:t xml:space="preserve"> (12 ECTS).</w:t>
      </w:r>
    </w:p>
    <w:p w:rsidR="0028683B" w:rsidRPr="00857A69" w:rsidRDefault="0028683B" w:rsidP="0028683B">
      <w:pPr>
        <w:spacing w:after="60"/>
        <w:rPr>
          <w:b/>
        </w:rPr>
      </w:pPr>
      <w:r w:rsidRPr="00857A69">
        <w:rPr>
          <w:b/>
          <w:i/>
        </w:rPr>
        <w:t>Ventajas de realizar este máster</w:t>
      </w:r>
      <w:r w:rsidRPr="00857A69">
        <w:rPr>
          <w:b/>
        </w:rPr>
        <w:t xml:space="preserve"> </w:t>
      </w:r>
    </w:p>
    <w:p w:rsidR="0028683B" w:rsidRPr="00857A69" w:rsidRDefault="0028683B" w:rsidP="0028683B">
      <w:pPr>
        <w:pStyle w:val="Prrafodelista"/>
        <w:numPr>
          <w:ilvl w:val="0"/>
          <w:numId w:val="14"/>
        </w:numPr>
        <w:spacing w:after="120"/>
      </w:pPr>
      <w:r>
        <w:t>Posibilidad de doble título con estudios en inglés en Máster de</w:t>
      </w:r>
      <w:r w:rsidRPr="00857A69">
        <w:t xml:space="preserve"> ESC Dijon (Francia).</w:t>
      </w:r>
    </w:p>
    <w:p w:rsidR="0028683B" w:rsidRPr="005B27BA" w:rsidRDefault="0028683B" w:rsidP="0028683B">
      <w:pPr>
        <w:pStyle w:val="Prrafodelista"/>
        <w:numPr>
          <w:ilvl w:val="0"/>
          <w:numId w:val="14"/>
        </w:numPr>
        <w:spacing w:after="120"/>
        <w:rPr>
          <w:b/>
        </w:rPr>
      </w:pPr>
      <w:r>
        <w:t>Incluye prácticas con simulación online.</w:t>
      </w:r>
    </w:p>
    <w:p w:rsidR="0028683B" w:rsidRPr="005B27BA" w:rsidRDefault="0028683B" w:rsidP="0028683B">
      <w:pPr>
        <w:pStyle w:val="Prrafodelista"/>
        <w:numPr>
          <w:ilvl w:val="0"/>
          <w:numId w:val="14"/>
        </w:numPr>
        <w:spacing w:after="120"/>
        <w:rPr>
          <w:b/>
        </w:rPr>
      </w:pPr>
      <w:r>
        <w:t>Programa de conferenciantes externos vinculados al mundo profesional.</w:t>
      </w:r>
    </w:p>
    <w:p w:rsidR="0028683B" w:rsidRPr="00602B7D" w:rsidRDefault="0028683B" w:rsidP="0028683B">
      <w:pPr>
        <w:pStyle w:val="Prrafodelista"/>
        <w:numPr>
          <w:ilvl w:val="0"/>
          <w:numId w:val="14"/>
        </w:numPr>
        <w:spacing w:after="120"/>
        <w:rPr>
          <w:b/>
        </w:rPr>
      </w:pPr>
      <w:r>
        <w:t xml:space="preserve">Salidas profesionales </w:t>
      </w:r>
      <w:r w:rsidRPr="00857A69">
        <w:t>en empresas de consultoría</w:t>
      </w:r>
      <w:r>
        <w:t>, investigación</w:t>
      </w:r>
      <w:r w:rsidRPr="00857A69">
        <w:t xml:space="preserve"> y </w:t>
      </w:r>
      <w:r>
        <w:t xml:space="preserve">dirección y asesoramiento de </w:t>
      </w:r>
      <w:r w:rsidRPr="00857A69">
        <w:t>empresas.</w:t>
      </w:r>
    </w:p>
    <w:p w:rsidR="0028683B" w:rsidRPr="00857A69" w:rsidRDefault="0028683B" w:rsidP="00886AED">
      <w:pPr>
        <w:pStyle w:val="Prrafodelista"/>
        <w:numPr>
          <w:ilvl w:val="0"/>
          <w:numId w:val="14"/>
        </w:numPr>
        <w:spacing w:after="120"/>
        <w:ind w:left="748" w:hanging="357"/>
        <w:rPr>
          <w:b/>
        </w:rPr>
      </w:pPr>
      <w:r w:rsidRPr="00857A69">
        <w:t>Acceso al programa de Doctorado en Ciencias Económicas y Empresariales</w:t>
      </w:r>
    </w:p>
    <w:p w:rsidR="0028683B" w:rsidRPr="00857A69" w:rsidRDefault="0028683B" w:rsidP="0028683B">
      <w:pPr>
        <w:spacing w:after="0"/>
        <w:rPr>
          <w:b/>
        </w:rPr>
      </w:pPr>
      <w:r w:rsidRPr="00857A69">
        <w:rPr>
          <w:b/>
          <w:i/>
        </w:rPr>
        <w:t>Datos de contacto</w:t>
      </w:r>
    </w:p>
    <w:p w:rsidR="0028683B" w:rsidRPr="00857A69" w:rsidRDefault="0028683B" w:rsidP="0028683B">
      <w:pPr>
        <w:spacing w:after="0"/>
      </w:pPr>
      <w:r w:rsidRPr="00857A69">
        <w:t>Coordina</w:t>
      </w:r>
      <w:r>
        <w:t>n</w:t>
      </w:r>
      <w:r w:rsidRPr="00857A69">
        <w:rPr>
          <w:b/>
        </w:rPr>
        <w:t xml:space="preserve">: </w:t>
      </w:r>
      <w:r w:rsidRPr="008539A3">
        <w:t xml:space="preserve">J. </w:t>
      </w:r>
      <w:r w:rsidRPr="00857A69">
        <w:t>Alberto Aragón Correa y Nuria Esther Hurtado Torres</w:t>
      </w:r>
      <w:r>
        <w:t xml:space="preserve">, </w:t>
      </w:r>
      <w:hyperlink r:id="rId10" w:history="1">
        <w:r w:rsidRPr="00857A69">
          <w:rPr>
            <w:rStyle w:val="Hipervnculo"/>
          </w:rPr>
          <w:t>nhurtado@ugr.es</w:t>
        </w:r>
      </w:hyperlink>
      <w:r w:rsidRPr="00857A69">
        <w:t xml:space="preserve"> </w:t>
      </w:r>
    </w:p>
    <w:p w:rsidR="00886AED" w:rsidRDefault="00886AED" w:rsidP="00886AED">
      <w:pPr>
        <w:spacing w:after="0"/>
      </w:pPr>
      <w:hyperlink r:id="rId11" w:history="1">
        <w:r w:rsidR="0028683B" w:rsidRPr="00857A69">
          <w:rPr>
            <w:rStyle w:val="Hipervnculo"/>
          </w:rPr>
          <w:t>http://masteres.ugr.es/masterorganizacion/</w:t>
        </w:r>
      </w:hyperlink>
      <w:r w:rsidR="0028683B">
        <w:t xml:space="preserve"> </w:t>
      </w:r>
      <w:r w:rsidR="002C224D">
        <w:t xml:space="preserve">  </w:t>
      </w:r>
    </w:p>
    <w:p w:rsidR="001B0622" w:rsidRPr="00886AED" w:rsidRDefault="00886AED" w:rsidP="00886AED">
      <w:pPr>
        <w:spacing w:after="120" w:line="240" w:lineRule="auto"/>
        <w:rPr>
          <w:sz w:val="20"/>
          <w:szCs w:val="20"/>
        </w:rPr>
      </w:pPr>
      <w:r>
        <w:rPr>
          <w:sz w:val="20"/>
          <w:szCs w:val="20"/>
        </w:rPr>
        <w:t>Horario charla i</w:t>
      </w:r>
      <w:r w:rsidRPr="00B67121">
        <w:rPr>
          <w:sz w:val="20"/>
          <w:szCs w:val="20"/>
        </w:rPr>
        <w:t>nformativa: 1</w:t>
      </w:r>
      <w:r>
        <w:rPr>
          <w:sz w:val="20"/>
          <w:szCs w:val="20"/>
        </w:rPr>
        <w:t>1</w:t>
      </w:r>
      <w:r w:rsidRPr="00B67121">
        <w:rPr>
          <w:sz w:val="20"/>
          <w:szCs w:val="20"/>
        </w:rPr>
        <w:t>:</w:t>
      </w:r>
      <w:r>
        <w:rPr>
          <w:sz w:val="20"/>
          <w:szCs w:val="20"/>
        </w:rPr>
        <w:t>5</w:t>
      </w:r>
      <w:r w:rsidRPr="00B67121">
        <w:rPr>
          <w:sz w:val="20"/>
          <w:szCs w:val="20"/>
        </w:rPr>
        <w:t>0-1</w:t>
      </w:r>
      <w:r>
        <w:rPr>
          <w:sz w:val="20"/>
          <w:szCs w:val="20"/>
        </w:rPr>
        <w:t>2</w:t>
      </w:r>
      <w:r w:rsidRPr="00B67121">
        <w:rPr>
          <w:sz w:val="20"/>
          <w:szCs w:val="20"/>
        </w:rPr>
        <w:t>:</w:t>
      </w:r>
      <w:r>
        <w:rPr>
          <w:sz w:val="20"/>
          <w:szCs w:val="20"/>
        </w:rPr>
        <w:t>1</w:t>
      </w:r>
      <w:r w:rsidRPr="00B67121">
        <w:rPr>
          <w:sz w:val="20"/>
          <w:szCs w:val="20"/>
        </w:rPr>
        <w:t>0</w:t>
      </w:r>
      <w:r w:rsidR="001B0622">
        <w:br w:type="page"/>
      </w:r>
    </w:p>
    <w:p w:rsidR="00525809" w:rsidRDefault="00AF5F33" w:rsidP="00525809">
      <w:pPr>
        <w:spacing w:after="0" w:line="240" w:lineRule="auto"/>
        <w:jc w:val="center"/>
        <w:rPr>
          <w:b/>
        </w:rPr>
      </w:pPr>
      <w:r w:rsidRPr="00AF5F33">
        <w:rPr>
          <w:b/>
        </w:rPr>
        <w:lastRenderedPageBreak/>
        <w:t>MÁSTER UNIVERSITARIO EN MARKETING Y COMPORTAMIENTO DEL CONSUMIDOR</w:t>
      </w:r>
      <w:r w:rsidR="00525809">
        <w:rPr>
          <w:b/>
        </w:rPr>
        <w:t xml:space="preserve"> </w:t>
      </w:r>
    </w:p>
    <w:p w:rsidR="00525809" w:rsidRDefault="00525809" w:rsidP="00525809">
      <w:pPr>
        <w:spacing w:after="0" w:line="240" w:lineRule="auto"/>
        <w:jc w:val="center"/>
        <w:rPr>
          <w:b/>
        </w:rPr>
      </w:pPr>
      <w:r>
        <w:rPr>
          <w:b/>
        </w:rPr>
        <w:t>X Edición</w:t>
      </w:r>
    </w:p>
    <w:p w:rsidR="00FC4D48" w:rsidRPr="00A07243" w:rsidRDefault="00FC4D48" w:rsidP="00FC4D48">
      <w:pPr>
        <w:spacing w:after="60" w:line="240" w:lineRule="auto"/>
        <w:rPr>
          <w:b/>
          <w:i/>
        </w:rPr>
      </w:pPr>
      <w:r w:rsidRPr="00A07243">
        <w:rPr>
          <w:b/>
          <w:i/>
        </w:rPr>
        <w:t xml:space="preserve">Objetivos formativos </w:t>
      </w:r>
    </w:p>
    <w:p w:rsidR="00FC4D48" w:rsidRDefault="00FC4D48" w:rsidP="00886AED">
      <w:pPr>
        <w:spacing w:after="60" w:line="240" w:lineRule="auto"/>
      </w:pPr>
      <w:r w:rsidRPr="00336D09">
        <w:t xml:space="preserve">El comportamiento del consumidor y la evolución del consumo es la base sobre la que se organiza la oferta en la economía. La estrategia de las organizaciones tiene en el estudio, análisis y modelización del comportamiento en el consumo uno de los pilares básicos sobre los que se formula. </w:t>
      </w:r>
      <w:r>
        <w:t>El objetivo de este programa de máster es la especialización del estudiante en todas las facetas de la acción de marketing, incluyendo las técnicas y herramientas más usadas en el momento actual.</w:t>
      </w:r>
    </w:p>
    <w:p w:rsidR="00FC4D48" w:rsidRDefault="00FC4D48" w:rsidP="00886AED">
      <w:pPr>
        <w:spacing w:after="40" w:line="240" w:lineRule="auto"/>
        <w:rPr>
          <w:b/>
          <w:i/>
        </w:rPr>
      </w:pPr>
      <w:r w:rsidRPr="00A07243">
        <w:rPr>
          <w:b/>
          <w:i/>
        </w:rPr>
        <w:t>Descripción de materias</w:t>
      </w:r>
    </w:p>
    <w:p w:rsidR="00FC4D48" w:rsidRDefault="00FC4D48" w:rsidP="00FC4D48">
      <w:pPr>
        <w:pStyle w:val="Prrafodelista"/>
        <w:numPr>
          <w:ilvl w:val="0"/>
          <w:numId w:val="1"/>
        </w:numPr>
        <w:spacing w:after="120" w:line="240" w:lineRule="auto"/>
      </w:pPr>
      <w:r>
        <w:t>Cursos (30 ECTS) y seminarios (6 ECTS) sobre temáticas de investigación de mercados, estrategia, comportamiento del consumidor, innovación, comercio electrónico, ética y RSC, etc. Seminarios a cargo de empresas como Unilever, SIDN, Omega CRM, entre otras.</w:t>
      </w:r>
    </w:p>
    <w:p w:rsidR="00FC4D48" w:rsidRDefault="00FC4D48" w:rsidP="00FC4D48">
      <w:pPr>
        <w:pStyle w:val="Prrafodelista"/>
        <w:numPr>
          <w:ilvl w:val="0"/>
          <w:numId w:val="1"/>
        </w:numPr>
        <w:spacing w:after="120" w:line="240" w:lineRule="auto"/>
      </w:pPr>
      <w:r>
        <w:t xml:space="preserve">Prácticas externas (12 ECTS). Se desarrolla una amplia oferta de prácticas, donde colaboran más de </w:t>
      </w:r>
      <w:r w:rsidRPr="0084617F">
        <w:t>40 empresas</w:t>
      </w:r>
      <w:r>
        <w:t>.</w:t>
      </w:r>
    </w:p>
    <w:p w:rsidR="00FC4D48" w:rsidRDefault="00FC4D48" w:rsidP="00886AED">
      <w:pPr>
        <w:pStyle w:val="Prrafodelista"/>
        <w:numPr>
          <w:ilvl w:val="0"/>
          <w:numId w:val="1"/>
        </w:numPr>
        <w:spacing w:after="60" w:line="240" w:lineRule="auto"/>
        <w:ind w:left="714" w:hanging="357"/>
      </w:pPr>
      <w:r>
        <w:t>Trabajo fin de máster (12 ECTS).</w:t>
      </w:r>
    </w:p>
    <w:p w:rsidR="00FC4D48" w:rsidRDefault="00FC4D48" w:rsidP="00886AED">
      <w:pPr>
        <w:spacing w:after="40" w:line="240" w:lineRule="auto"/>
        <w:rPr>
          <w:b/>
        </w:rPr>
      </w:pPr>
      <w:r w:rsidRPr="00A07243">
        <w:rPr>
          <w:b/>
          <w:i/>
        </w:rPr>
        <w:t>Ventajas de realizar este máster</w:t>
      </w:r>
      <w:r>
        <w:rPr>
          <w:b/>
        </w:rPr>
        <w:t xml:space="preserve"> </w:t>
      </w:r>
    </w:p>
    <w:p w:rsidR="00FC4D48" w:rsidRDefault="00FC4D48" w:rsidP="00FC4D48">
      <w:pPr>
        <w:pStyle w:val="Prrafodelista"/>
        <w:numPr>
          <w:ilvl w:val="0"/>
          <w:numId w:val="4"/>
        </w:numPr>
        <w:spacing w:after="120" w:line="240" w:lineRule="auto"/>
      </w:pPr>
      <w:r>
        <w:t>D</w:t>
      </w:r>
      <w:r w:rsidRPr="00964FCF">
        <w:t>os modalidades: virtual</w:t>
      </w:r>
      <w:r>
        <w:t xml:space="preserve"> o </w:t>
      </w:r>
      <w:r w:rsidRPr="00964FCF">
        <w:t>presencial</w:t>
      </w:r>
      <w:r>
        <w:t>.</w:t>
      </w:r>
    </w:p>
    <w:p w:rsidR="00FC4D48" w:rsidRPr="00964FCF" w:rsidRDefault="00FC4D48" w:rsidP="00FC4D48">
      <w:pPr>
        <w:pStyle w:val="Prrafodelista"/>
        <w:numPr>
          <w:ilvl w:val="0"/>
          <w:numId w:val="4"/>
        </w:numPr>
        <w:spacing w:after="120" w:line="240" w:lineRule="auto"/>
      </w:pPr>
      <w:r w:rsidRPr="00964FCF">
        <w:t>Altas tasas de inserció</w:t>
      </w:r>
      <w:r>
        <w:t>n laboral.</w:t>
      </w:r>
    </w:p>
    <w:p w:rsidR="00FC4D48" w:rsidRDefault="00FC4D48" w:rsidP="00FC4D48">
      <w:pPr>
        <w:pStyle w:val="Prrafodelista"/>
        <w:numPr>
          <w:ilvl w:val="0"/>
          <w:numId w:val="4"/>
        </w:numPr>
        <w:spacing w:after="120" w:line="240" w:lineRule="auto"/>
      </w:pPr>
      <w:r w:rsidRPr="00964FCF">
        <w:t>Amplia oferta de prácticas de empresa</w:t>
      </w:r>
      <w:r>
        <w:t>.</w:t>
      </w:r>
      <w:r w:rsidRPr="00964FCF">
        <w:t xml:space="preserve">  Oferta de seminarios </w:t>
      </w:r>
      <w:r w:rsidRPr="00C23FC9">
        <w:rPr>
          <w:i/>
        </w:rPr>
        <w:t>profesionalizante</w:t>
      </w:r>
      <w:r>
        <w:rPr>
          <w:i/>
        </w:rPr>
        <w:t>s.</w:t>
      </w:r>
    </w:p>
    <w:p w:rsidR="00FC4D48" w:rsidRDefault="00FC4D48" w:rsidP="00FC4D48">
      <w:pPr>
        <w:pStyle w:val="Prrafodelista"/>
        <w:numPr>
          <w:ilvl w:val="0"/>
          <w:numId w:val="4"/>
        </w:numPr>
        <w:spacing w:after="120" w:line="240" w:lineRule="auto"/>
      </w:pPr>
      <w:r>
        <w:t>Estancias Erasmus</w:t>
      </w:r>
    </w:p>
    <w:p w:rsidR="00FC4D48" w:rsidRPr="00857A69" w:rsidRDefault="00FC4D48" w:rsidP="00886AED">
      <w:pPr>
        <w:pStyle w:val="Prrafodelista"/>
        <w:numPr>
          <w:ilvl w:val="0"/>
          <w:numId w:val="4"/>
        </w:numPr>
        <w:spacing w:after="60"/>
        <w:ind w:left="714" w:hanging="357"/>
      </w:pPr>
      <w:r w:rsidRPr="00857A69">
        <w:t xml:space="preserve">Acceso al Doctorado en Ciencias </w:t>
      </w:r>
      <w:r>
        <w:t>EE y EE</w:t>
      </w:r>
      <w:r w:rsidRPr="00857A69">
        <w:t>.</w:t>
      </w:r>
    </w:p>
    <w:p w:rsidR="00213AFA" w:rsidRDefault="00213AFA" w:rsidP="00C1063F">
      <w:pPr>
        <w:spacing w:after="0" w:line="240" w:lineRule="auto"/>
        <w:rPr>
          <w:b/>
        </w:rPr>
      </w:pPr>
      <w:r w:rsidRPr="00213AFA">
        <w:rPr>
          <w:b/>
          <w:i/>
        </w:rPr>
        <w:t>Datos de contacto</w:t>
      </w:r>
    </w:p>
    <w:p w:rsidR="00FC4D48" w:rsidRPr="00FC4D48" w:rsidRDefault="00FC4D48" w:rsidP="00FC4D48">
      <w:pPr>
        <w:spacing w:after="0" w:line="240" w:lineRule="auto"/>
      </w:pPr>
      <w:r w:rsidRPr="00FC4D48">
        <w:t>Coordina: Ana Isabel Polo Peña</w:t>
      </w:r>
    </w:p>
    <w:p w:rsidR="00FC4D48" w:rsidRPr="00FC4D48" w:rsidRDefault="00886AED" w:rsidP="00FC4D48">
      <w:pPr>
        <w:spacing w:after="0" w:line="240" w:lineRule="auto"/>
        <w:rPr>
          <w:b/>
        </w:rPr>
      </w:pPr>
      <w:hyperlink r:id="rId12" w:history="1">
        <w:r w:rsidR="00FC4D48" w:rsidRPr="00FC4D48">
          <w:rPr>
            <w:rStyle w:val="Hipervnculo"/>
          </w:rPr>
          <w:t>mastermarketing@ugr.es</w:t>
        </w:r>
      </w:hyperlink>
      <w:r w:rsidR="00FC4D48" w:rsidRPr="00FC4D48">
        <w:t xml:space="preserve"> </w:t>
      </w:r>
      <w:r w:rsidR="00FC4D48" w:rsidRPr="00FC4D48">
        <w:rPr>
          <w:b/>
        </w:rPr>
        <w:t xml:space="preserve">  </w:t>
      </w:r>
    </w:p>
    <w:p w:rsidR="00FC4D48" w:rsidRDefault="00886AED" w:rsidP="00886AED">
      <w:pPr>
        <w:spacing w:after="0" w:line="240" w:lineRule="auto"/>
        <w:rPr>
          <w:rStyle w:val="Hipervnculo"/>
        </w:rPr>
      </w:pPr>
      <w:hyperlink r:id="rId13" w:history="1">
        <w:r w:rsidR="00FC4D48" w:rsidRPr="00FC4D48">
          <w:rPr>
            <w:rStyle w:val="Hipervnculo"/>
          </w:rPr>
          <w:t>http://masteres.ugr.es/marketing/</w:t>
        </w:r>
      </w:hyperlink>
    </w:p>
    <w:p w:rsidR="00886AED" w:rsidRPr="00FC4D48" w:rsidRDefault="00886AED" w:rsidP="00FC4D48">
      <w:pPr>
        <w:spacing w:after="0" w:line="240" w:lineRule="auto"/>
      </w:pPr>
      <w:r>
        <w:rPr>
          <w:sz w:val="20"/>
          <w:szCs w:val="20"/>
        </w:rPr>
        <w:t>Horario charla i</w:t>
      </w:r>
      <w:r w:rsidRPr="00B67121">
        <w:rPr>
          <w:sz w:val="20"/>
          <w:szCs w:val="20"/>
        </w:rPr>
        <w:t xml:space="preserve">nformativa: </w:t>
      </w:r>
      <w:r>
        <w:rPr>
          <w:sz w:val="20"/>
          <w:szCs w:val="20"/>
        </w:rPr>
        <w:t>9</w:t>
      </w:r>
      <w:r w:rsidRPr="00B67121">
        <w:rPr>
          <w:sz w:val="20"/>
          <w:szCs w:val="20"/>
        </w:rPr>
        <w:t>:</w:t>
      </w:r>
      <w:r>
        <w:rPr>
          <w:sz w:val="20"/>
          <w:szCs w:val="20"/>
        </w:rPr>
        <w:t>3</w:t>
      </w:r>
      <w:r w:rsidRPr="00B67121">
        <w:rPr>
          <w:sz w:val="20"/>
          <w:szCs w:val="20"/>
        </w:rPr>
        <w:t>0-</w:t>
      </w:r>
      <w:r>
        <w:rPr>
          <w:sz w:val="20"/>
          <w:szCs w:val="20"/>
        </w:rPr>
        <w:t>9</w:t>
      </w:r>
      <w:r w:rsidRPr="00B67121">
        <w:rPr>
          <w:sz w:val="20"/>
          <w:szCs w:val="20"/>
        </w:rPr>
        <w:t>:</w:t>
      </w:r>
      <w:r>
        <w:rPr>
          <w:sz w:val="20"/>
          <w:szCs w:val="20"/>
        </w:rPr>
        <w:t>5</w:t>
      </w:r>
      <w:r w:rsidRPr="00B67121">
        <w:rPr>
          <w:sz w:val="20"/>
          <w:szCs w:val="20"/>
        </w:rPr>
        <w:t>0</w:t>
      </w:r>
    </w:p>
    <w:p w:rsidR="00240D77" w:rsidRPr="00213AFA" w:rsidRDefault="00FC4D48" w:rsidP="00FC4D48">
      <w:pPr>
        <w:spacing w:after="120" w:line="240" w:lineRule="auto"/>
        <w:jc w:val="center"/>
        <w:rPr>
          <w:b/>
        </w:rPr>
      </w:pPr>
      <w:r w:rsidRPr="00FC4D48">
        <w:rPr>
          <w:b/>
        </w:rPr>
        <w:br w:type="column"/>
      </w:r>
      <w:r w:rsidR="00240D77" w:rsidRPr="00213AFA">
        <w:rPr>
          <w:b/>
        </w:rPr>
        <w:t>MÁSTER UNIVERSITARIO EN TÉCNICAS CUANTITATIVAS EN GESTIÓN EMPRESARIAL</w:t>
      </w:r>
    </w:p>
    <w:p w:rsidR="00240D77" w:rsidRPr="00A07243" w:rsidRDefault="00240D77" w:rsidP="00240D77">
      <w:pPr>
        <w:spacing w:after="120" w:line="240" w:lineRule="auto"/>
        <w:rPr>
          <w:b/>
          <w:i/>
        </w:rPr>
      </w:pPr>
      <w:r w:rsidRPr="00A07243">
        <w:rPr>
          <w:b/>
          <w:i/>
        </w:rPr>
        <w:t xml:space="preserve">Objetivos formativos </w:t>
      </w:r>
    </w:p>
    <w:p w:rsidR="00240D77" w:rsidRDefault="00240D77" w:rsidP="00240D77">
      <w:pPr>
        <w:spacing w:line="240" w:lineRule="auto"/>
      </w:pPr>
      <w:r w:rsidRPr="00906C18">
        <w:t xml:space="preserve">Las empresas requieren de profesionales </w:t>
      </w:r>
      <w:r>
        <w:t xml:space="preserve">con </w:t>
      </w:r>
      <w:r w:rsidRPr="00906C18">
        <w:t>conocimientos sobre gestión empresarial</w:t>
      </w:r>
      <w:r>
        <w:t xml:space="preserve">. Además, requieren personal </w:t>
      </w:r>
      <w:r w:rsidRPr="00906C18">
        <w:t>que sepa explotar datos con el fin de generar beneficios. En este sentido, el objetivo principal de este Máster es formar personal cualificado en el ámbito de la Gestión Empresarial con una</w:t>
      </w:r>
      <w:r>
        <w:t xml:space="preserve"> formación avanzada en Técnicas </w:t>
      </w:r>
      <w:r w:rsidRPr="00906C18">
        <w:t>Cuantitativas. </w:t>
      </w:r>
      <w:r>
        <w:t xml:space="preserve">                                                                        </w:t>
      </w:r>
    </w:p>
    <w:p w:rsidR="00240D77" w:rsidRPr="00240D77" w:rsidRDefault="00240D77" w:rsidP="00240D77">
      <w:pPr>
        <w:spacing w:line="240" w:lineRule="auto"/>
      </w:pPr>
      <w:r>
        <w:t xml:space="preserve">  </w:t>
      </w:r>
      <w:r w:rsidRPr="00A07243">
        <w:rPr>
          <w:b/>
          <w:i/>
        </w:rPr>
        <w:t>Descripción de materias</w:t>
      </w:r>
    </w:p>
    <w:p w:rsidR="00240D77" w:rsidRDefault="00240D77" w:rsidP="00240D77">
      <w:pPr>
        <w:pStyle w:val="Prrafodelista"/>
        <w:numPr>
          <w:ilvl w:val="0"/>
          <w:numId w:val="5"/>
        </w:numPr>
        <w:spacing w:after="120" w:line="240" w:lineRule="auto"/>
      </w:pPr>
      <w:r>
        <w:t>Fundamento en Métodos Cuantitativos y aplicaciones en Gestión Empresarial (24 ECTS).</w:t>
      </w:r>
    </w:p>
    <w:p w:rsidR="00240D77" w:rsidRDefault="00240D77" w:rsidP="00240D77">
      <w:pPr>
        <w:pStyle w:val="Prrafodelista"/>
        <w:numPr>
          <w:ilvl w:val="0"/>
          <w:numId w:val="5"/>
        </w:numPr>
        <w:spacing w:after="120" w:line="240" w:lineRule="auto"/>
      </w:pPr>
      <w:r>
        <w:t>Herramientas auxiliares: Gestión Empresarial y Trabajo Fin de Máster  (4 ECTS).</w:t>
      </w:r>
    </w:p>
    <w:p w:rsidR="00240D77" w:rsidRDefault="00240D77" w:rsidP="00240D77">
      <w:pPr>
        <w:pStyle w:val="Prrafodelista"/>
        <w:numPr>
          <w:ilvl w:val="0"/>
          <w:numId w:val="5"/>
        </w:numPr>
        <w:spacing w:after="120" w:line="240" w:lineRule="auto"/>
      </w:pPr>
      <w:r>
        <w:t>Fundamentos avanzados en Gestión Empresarial (12-20 ECTS).</w:t>
      </w:r>
    </w:p>
    <w:p w:rsidR="00240D77" w:rsidRDefault="00240D77" w:rsidP="00240D77">
      <w:pPr>
        <w:pStyle w:val="Prrafodelista"/>
        <w:numPr>
          <w:ilvl w:val="0"/>
          <w:numId w:val="5"/>
        </w:numPr>
        <w:spacing w:after="120" w:line="240" w:lineRule="auto"/>
      </w:pPr>
      <w:r>
        <w:t>Prácticas Externas (8 ECTS – Optativo).</w:t>
      </w:r>
    </w:p>
    <w:p w:rsidR="00240D77" w:rsidRDefault="00240D77" w:rsidP="00240D77">
      <w:pPr>
        <w:pStyle w:val="Prrafodelista"/>
        <w:numPr>
          <w:ilvl w:val="0"/>
          <w:numId w:val="5"/>
        </w:numPr>
        <w:spacing w:after="120" w:line="240" w:lineRule="auto"/>
      </w:pPr>
      <w:r>
        <w:t>Trabajo Fin de Máster (12 ECTS).</w:t>
      </w:r>
    </w:p>
    <w:p w:rsidR="00240D77" w:rsidRDefault="00240D77" w:rsidP="00240D77">
      <w:pPr>
        <w:spacing w:after="120" w:line="240" w:lineRule="auto"/>
        <w:rPr>
          <w:b/>
        </w:rPr>
      </w:pPr>
      <w:r w:rsidRPr="00A07243">
        <w:rPr>
          <w:b/>
          <w:i/>
        </w:rPr>
        <w:t>Ventajas de realizar este máster</w:t>
      </w:r>
      <w:r>
        <w:rPr>
          <w:b/>
        </w:rPr>
        <w:t xml:space="preserve"> </w:t>
      </w:r>
    </w:p>
    <w:p w:rsidR="00240D77" w:rsidRDefault="00240D77" w:rsidP="00191148">
      <w:pPr>
        <w:pStyle w:val="Prrafodelista"/>
        <w:numPr>
          <w:ilvl w:val="0"/>
          <w:numId w:val="11"/>
        </w:numPr>
        <w:spacing w:after="120" w:line="240" w:lineRule="auto"/>
      </w:pPr>
      <w:r>
        <w:t>Virtual y/o presencial</w:t>
      </w:r>
      <w:r w:rsidR="005B4161">
        <w:t>.</w:t>
      </w:r>
    </w:p>
    <w:p w:rsidR="00240D77" w:rsidRDefault="00240D77" w:rsidP="00240D77">
      <w:pPr>
        <w:pStyle w:val="Prrafodelista"/>
        <w:numPr>
          <w:ilvl w:val="0"/>
          <w:numId w:val="4"/>
        </w:numPr>
        <w:spacing w:after="120" w:line="240" w:lineRule="auto"/>
      </w:pPr>
      <w:r>
        <w:t>Carácter Multidisciplinar</w:t>
      </w:r>
      <w:r w:rsidR="005B4161">
        <w:t>.</w:t>
      </w:r>
    </w:p>
    <w:p w:rsidR="00240D77" w:rsidRDefault="00240D77" w:rsidP="00240D77">
      <w:pPr>
        <w:pStyle w:val="Prrafodelista"/>
        <w:numPr>
          <w:ilvl w:val="0"/>
          <w:numId w:val="4"/>
        </w:numPr>
        <w:spacing w:after="120" w:line="240" w:lineRule="auto"/>
      </w:pPr>
      <w:r>
        <w:t>Software especializado</w:t>
      </w:r>
      <w:r w:rsidR="005B4161">
        <w:t>.</w:t>
      </w:r>
      <w:r w:rsidRPr="00964FCF">
        <w:t xml:space="preserve">    </w:t>
      </w:r>
    </w:p>
    <w:p w:rsidR="00240D77" w:rsidRPr="00964FCF" w:rsidRDefault="00240D77" w:rsidP="00240D77">
      <w:pPr>
        <w:pStyle w:val="Prrafodelista"/>
        <w:numPr>
          <w:ilvl w:val="0"/>
          <w:numId w:val="4"/>
        </w:numPr>
        <w:spacing w:after="120" w:line="240" w:lineRule="auto"/>
      </w:pPr>
      <w:r w:rsidRPr="00964FCF">
        <w:t>Amplia oferta de prácticas de empresa</w:t>
      </w:r>
      <w:r w:rsidR="005B4161">
        <w:t>.</w:t>
      </w:r>
      <w:r w:rsidRPr="00964FCF">
        <w:t xml:space="preserve">    </w:t>
      </w:r>
    </w:p>
    <w:p w:rsidR="00240D77" w:rsidRDefault="00240D77" w:rsidP="00240D77">
      <w:pPr>
        <w:spacing w:after="120" w:line="240" w:lineRule="auto"/>
        <w:rPr>
          <w:b/>
          <w:i/>
        </w:rPr>
      </w:pPr>
      <w:r w:rsidRPr="00213AFA">
        <w:rPr>
          <w:b/>
          <w:i/>
        </w:rPr>
        <w:t>Datos de contacto</w:t>
      </w:r>
    </w:p>
    <w:p w:rsidR="00240D77" w:rsidRDefault="00240D77" w:rsidP="00240D77">
      <w:pPr>
        <w:spacing w:after="0" w:line="240" w:lineRule="auto"/>
      </w:pPr>
      <w:r w:rsidRPr="00213AFA">
        <w:t>Coordina: J</w:t>
      </w:r>
      <w:r>
        <w:t xml:space="preserve">uan Francisco Muñoz Rosas </w:t>
      </w:r>
    </w:p>
    <w:p w:rsidR="00240D77" w:rsidRDefault="00886AED" w:rsidP="00240D77">
      <w:pPr>
        <w:spacing w:after="0" w:line="240" w:lineRule="auto"/>
      </w:pPr>
      <w:hyperlink r:id="rId14" w:history="1">
        <w:r w:rsidR="00C1063F" w:rsidRPr="00FC640F">
          <w:rPr>
            <w:rStyle w:val="Hipervnculo"/>
          </w:rPr>
          <w:t>jfmunoz@ugr.es</w:t>
        </w:r>
      </w:hyperlink>
      <w:r w:rsidR="00C1063F">
        <w:t xml:space="preserve"> </w:t>
      </w:r>
    </w:p>
    <w:p w:rsidR="00C23FC9" w:rsidRDefault="00886AED" w:rsidP="00886AED">
      <w:pPr>
        <w:spacing w:after="0" w:line="240" w:lineRule="auto"/>
      </w:pPr>
      <w:hyperlink r:id="rId15" w:history="1">
        <w:r w:rsidR="00240D77" w:rsidRPr="002C224D">
          <w:rPr>
            <w:rStyle w:val="Hipervnculo"/>
          </w:rPr>
          <w:t>http://masteres.ugr.es/tcuantitativasempresas/</w:t>
        </w:r>
      </w:hyperlink>
      <w:r w:rsidR="00240D77" w:rsidRPr="002C224D">
        <w:t xml:space="preserve"> </w:t>
      </w:r>
    </w:p>
    <w:p w:rsidR="00886AED" w:rsidRPr="002C224D" w:rsidRDefault="00886AED" w:rsidP="00240D77">
      <w:pPr>
        <w:spacing w:after="120" w:line="240" w:lineRule="auto"/>
      </w:pPr>
      <w:r>
        <w:rPr>
          <w:sz w:val="20"/>
          <w:szCs w:val="20"/>
        </w:rPr>
        <w:t>Horario charla i</w:t>
      </w:r>
      <w:r w:rsidRPr="00B67121">
        <w:rPr>
          <w:sz w:val="20"/>
          <w:szCs w:val="20"/>
        </w:rPr>
        <w:t>nformativa: 1</w:t>
      </w:r>
      <w:r>
        <w:rPr>
          <w:sz w:val="20"/>
          <w:szCs w:val="20"/>
        </w:rPr>
        <w:t>1</w:t>
      </w:r>
      <w:r w:rsidRPr="00B67121">
        <w:rPr>
          <w:sz w:val="20"/>
          <w:szCs w:val="20"/>
        </w:rPr>
        <w:t>:</w:t>
      </w:r>
      <w:r>
        <w:rPr>
          <w:sz w:val="20"/>
          <w:szCs w:val="20"/>
        </w:rPr>
        <w:t>3</w:t>
      </w:r>
      <w:r w:rsidRPr="00B67121">
        <w:rPr>
          <w:sz w:val="20"/>
          <w:szCs w:val="20"/>
        </w:rPr>
        <w:t>0-1</w:t>
      </w:r>
      <w:r>
        <w:rPr>
          <w:sz w:val="20"/>
          <w:szCs w:val="20"/>
        </w:rPr>
        <w:t>1</w:t>
      </w:r>
      <w:r w:rsidRPr="00B67121">
        <w:rPr>
          <w:sz w:val="20"/>
          <w:szCs w:val="20"/>
        </w:rPr>
        <w:t>:</w:t>
      </w:r>
      <w:r>
        <w:rPr>
          <w:sz w:val="20"/>
          <w:szCs w:val="20"/>
        </w:rPr>
        <w:t>5</w:t>
      </w:r>
      <w:r w:rsidRPr="00B67121">
        <w:rPr>
          <w:sz w:val="20"/>
          <w:szCs w:val="20"/>
        </w:rPr>
        <w:t>0</w:t>
      </w:r>
    </w:p>
    <w:p w:rsidR="00240D77" w:rsidRDefault="00240D77" w:rsidP="00240D77">
      <w:pPr>
        <w:spacing w:after="120" w:line="240" w:lineRule="auto"/>
        <w:rPr>
          <w:b/>
        </w:rPr>
      </w:pPr>
    </w:p>
    <w:p w:rsidR="00240D77" w:rsidRPr="00240D77" w:rsidRDefault="00240D77" w:rsidP="00240D77">
      <w:pPr>
        <w:spacing w:after="120" w:line="240" w:lineRule="auto"/>
        <w:rPr>
          <w:b/>
        </w:rPr>
      </w:pPr>
    </w:p>
    <w:p w:rsidR="001B0622" w:rsidRPr="00D4030D" w:rsidRDefault="00886AED" w:rsidP="00D4030D">
      <w:pPr>
        <w:pBdr>
          <w:top w:val="single" w:sz="4" w:space="1" w:color="auto"/>
          <w:left w:val="single" w:sz="4" w:space="4" w:color="auto"/>
          <w:bottom w:val="single" w:sz="4" w:space="1" w:color="auto"/>
          <w:right w:val="single" w:sz="4" w:space="4" w:color="auto"/>
        </w:pBdr>
        <w:jc w:val="center"/>
        <w:rPr>
          <w:b/>
          <w:sz w:val="32"/>
          <w:szCs w:val="32"/>
        </w:rPr>
      </w:pPr>
      <w:r>
        <w:rPr>
          <w:i/>
          <w:noProof/>
          <w:sz w:val="32"/>
          <w:szCs w:val="32"/>
          <w:lang w:val="es-ES" w:eastAsia="es-ES"/>
        </w:rPr>
        <w:drawing>
          <wp:anchor distT="0" distB="0" distL="114300" distR="114300" simplePos="0" relativeHeight="251658240" behindDoc="0" locked="0" layoutInCell="1" allowOverlap="1">
            <wp:simplePos x="0" y="0"/>
            <wp:positionH relativeFrom="column">
              <wp:posOffset>2272665</wp:posOffset>
            </wp:positionH>
            <wp:positionV relativeFrom="paragraph">
              <wp:posOffset>1273810</wp:posOffset>
            </wp:positionV>
            <wp:extent cx="685800" cy="730250"/>
            <wp:effectExtent l="0" t="0" r="0" b="0"/>
            <wp:wrapNone/>
            <wp:docPr id="3" name="Imagen 3" descr="C:\Users\a\Google Drive\Decanato de Investigación\Master\Promoción de másteres\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ogle Drive\Decanato de Investigación\Master\Promoción de másteres\transparen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730250"/>
                    </a:xfrm>
                    <a:prstGeom prst="rect">
                      <a:avLst/>
                    </a:prstGeom>
                    <a:noFill/>
                    <a:ln>
                      <a:noFill/>
                    </a:ln>
                  </pic:spPr>
                </pic:pic>
              </a:graphicData>
            </a:graphic>
          </wp:anchor>
        </w:drawing>
      </w:r>
      <w:r w:rsidR="00D4030D" w:rsidRPr="00D4030D">
        <w:rPr>
          <w:b/>
          <w:sz w:val="32"/>
          <w:szCs w:val="32"/>
        </w:rPr>
        <w:t xml:space="preserve">OFERTA DE TÍTULOS </w:t>
      </w:r>
      <w:r w:rsidR="00336D09">
        <w:rPr>
          <w:b/>
          <w:sz w:val="32"/>
          <w:szCs w:val="32"/>
        </w:rPr>
        <w:t>UNIVERSITARIOS</w:t>
      </w:r>
      <w:r w:rsidR="0098435A" w:rsidRPr="00D4030D">
        <w:rPr>
          <w:b/>
          <w:sz w:val="32"/>
          <w:szCs w:val="32"/>
        </w:rPr>
        <w:t xml:space="preserve"> </w:t>
      </w:r>
      <w:r w:rsidR="00D4030D" w:rsidRPr="00D4030D">
        <w:rPr>
          <w:b/>
          <w:sz w:val="32"/>
          <w:szCs w:val="32"/>
        </w:rPr>
        <w:t xml:space="preserve">DE MÁSTER </w:t>
      </w:r>
      <w:r w:rsidR="00336D09">
        <w:rPr>
          <w:b/>
          <w:sz w:val="32"/>
          <w:szCs w:val="32"/>
        </w:rPr>
        <w:t xml:space="preserve">EN </w:t>
      </w:r>
      <w:r w:rsidR="00D4030D" w:rsidRPr="00D4030D">
        <w:rPr>
          <w:b/>
          <w:sz w:val="32"/>
          <w:szCs w:val="32"/>
        </w:rPr>
        <w:t>LA FACULTAD DE CIENCIAS ECONÓMICAS Y EMPRESARIALES</w:t>
      </w:r>
    </w:p>
    <w:p w:rsidR="00266749" w:rsidRDefault="00266749" w:rsidP="0098435A">
      <w:pPr>
        <w:pBdr>
          <w:top w:val="single" w:sz="4" w:space="1" w:color="auto"/>
          <w:left w:val="single" w:sz="4" w:space="4" w:color="auto"/>
          <w:bottom w:val="single" w:sz="4" w:space="1" w:color="auto"/>
          <w:right w:val="single" w:sz="4" w:space="4" w:color="auto"/>
        </w:pBdr>
        <w:jc w:val="center"/>
        <w:rPr>
          <w:i/>
          <w:sz w:val="32"/>
          <w:szCs w:val="32"/>
        </w:rPr>
      </w:pPr>
      <w:r>
        <w:rPr>
          <w:noProof/>
          <w:lang w:val="es-ES" w:eastAsia="es-ES"/>
        </w:rPr>
        <w:drawing>
          <wp:inline distT="0" distB="0" distL="0" distR="0">
            <wp:extent cx="2959100" cy="181278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BEBA8EAE-BF5A-486C-A8C5-ECC9F3942E4B}">
                          <a14:imgProps xmlns:a14="http://schemas.microsoft.com/office/drawing/2010/main">
                            <a14:imgLayer r:embed="rId18">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a:off x="0" y="0"/>
                      <a:ext cx="2959100" cy="1812788"/>
                    </a:xfrm>
                    <a:prstGeom prst="rect">
                      <a:avLst/>
                    </a:prstGeom>
                    <a:noFill/>
                    <a:ln>
                      <a:noFill/>
                    </a:ln>
                  </pic:spPr>
                </pic:pic>
              </a:graphicData>
            </a:graphic>
          </wp:inline>
        </w:drawing>
      </w:r>
    </w:p>
    <w:p w:rsidR="00336D09" w:rsidRPr="00336D09" w:rsidRDefault="00336D09" w:rsidP="00886AED">
      <w:pPr>
        <w:pBdr>
          <w:top w:val="single" w:sz="4" w:space="1" w:color="auto"/>
          <w:left w:val="single" w:sz="4" w:space="4" w:color="auto"/>
          <w:bottom w:val="single" w:sz="4" w:space="1" w:color="auto"/>
          <w:right w:val="single" w:sz="4" w:space="4" w:color="auto"/>
        </w:pBdr>
        <w:spacing w:after="0"/>
        <w:jc w:val="center"/>
        <w:rPr>
          <w:i/>
          <w:sz w:val="2"/>
          <w:szCs w:val="32"/>
        </w:rPr>
      </w:pPr>
    </w:p>
    <w:p w:rsidR="00886AED" w:rsidRPr="005E7CBE" w:rsidRDefault="00886AED" w:rsidP="00886AED">
      <w:pPr>
        <w:pBdr>
          <w:top w:val="single" w:sz="4" w:space="1" w:color="auto"/>
          <w:left w:val="single" w:sz="4" w:space="4" w:color="auto"/>
          <w:bottom w:val="single" w:sz="4" w:space="1" w:color="auto"/>
          <w:right w:val="single" w:sz="4" w:space="4" w:color="auto"/>
        </w:pBdr>
        <w:spacing w:after="0"/>
      </w:pPr>
      <w:r>
        <w:rPr>
          <w:noProof/>
          <w:lang w:val="es-ES" w:eastAsia="es-ES"/>
        </w:rPr>
        <w:drawing>
          <wp:inline distT="0" distB="0" distL="0" distR="0" wp14:anchorId="18C8F8DD" wp14:editId="710007E1">
            <wp:extent cx="278158" cy="278158"/>
            <wp:effectExtent l="0" t="0" r="7620" b="7620"/>
            <wp:docPr id="8" name="Imagen 8" descr="http://definicion.de/wp-content/uploads/2008/06/Informaci%C3%B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finicion.de/wp-content/uploads/2008/06/Informaci%C3%B3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454" cy="318454"/>
                    </a:xfrm>
                    <a:prstGeom prst="rect">
                      <a:avLst/>
                    </a:prstGeom>
                    <a:noFill/>
                    <a:ln>
                      <a:noFill/>
                    </a:ln>
                  </pic:spPr>
                </pic:pic>
              </a:graphicData>
            </a:graphic>
          </wp:inline>
        </w:drawing>
      </w:r>
      <w:r w:rsidRPr="005E7CBE">
        <w:rPr>
          <w:sz w:val="26"/>
          <w:szCs w:val="26"/>
        </w:rPr>
        <w:t>:</w:t>
      </w:r>
      <w:r>
        <w:rPr>
          <w:b/>
          <w:sz w:val="26"/>
          <w:szCs w:val="26"/>
        </w:rPr>
        <w:t xml:space="preserve"> </w:t>
      </w:r>
      <w:r w:rsidRPr="005E7CBE">
        <w:rPr>
          <w:b/>
        </w:rPr>
        <w:t>Charla informativa 18 de mayo</w:t>
      </w:r>
      <w:r w:rsidRPr="005E7CBE">
        <w:t xml:space="preserve"> en el Salón de Grados (horarios al final de cada título)</w:t>
      </w:r>
    </w:p>
    <w:p w:rsidR="00886AED" w:rsidRPr="00336D09" w:rsidRDefault="00886AED" w:rsidP="00886AED">
      <w:pPr>
        <w:pBdr>
          <w:top w:val="single" w:sz="4" w:space="1" w:color="auto"/>
          <w:left w:val="single" w:sz="4" w:space="4" w:color="auto"/>
          <w:bottom w:val="single" w:sz="4" w:space="1" w:color="auto"/>
          <w:right w:val="single" w:sz="4" w:space="4" w:color="auto"/>
        </w:pBdr>
        <w:jc w:val="center"/>
        <w:rPr>
          <w:i/>
          <w:sz w:val="2"/>
          <w:szCs w:val="32"/>
        </w:rPr>
      </w:pPr>
    </w:p>
    <w:p w:rsidR="00886AED" w:rsidRPr="00266749" w:rsidRDefault="00886AED" w:rsidP="00886AED">
      <w:pPr>
        <w:pBdr>
          <w:top w:val="single" w:sz="4" w:space="1" w:color="auto"/>
          <w:left w:val="single" w:sz="4" w:space="4" w:color="auto"/>
          <w:bottom w:val="single" w:sz="4" w:space="1" w:color="auto"/>
          <w:right w:val="single" w:sz="4" w:space="4" w:color="auto"/>
        </w:pBdr>
        <w:jc w:val="both"/>
        <w:rPr>
          <w:lang w:val="en-US"/>
        </w:rPr>
      </w:pPr>
      <w:r>
        <w:rPr>
          <w:noProof/>
          <w:lang w:val="es-ES" w:eastAsia="es-ES"/>
        </w:rPr>
        <w:drawing>
          <wp:inline distT="0" distB="0" distL="0" distR="0" wp14:anchorId="293B3B86" wp14:editId="60675606">
            <wp:extent cx="226771" cy="226771"/>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007" cy="229007"/>
                    </a:xfrm>
                    <a:prstGeom prst="rect">
                      <a:avLst/>
                    </a:prstGeom>
                  </pic:spPr>
                </pic:pic>
              </a:graphicData>
            </a:graphic>
          </wp:inline>
        </w:drawing>
      </w:r>
      <w:r w:rsidRPr="00266749">
        <w:rPr>
          <w:lang w:val="en-US"/>
        </w:rPr>
        <w:t>:</w:t>
      </w:r>
      <w:r w:rsidRPr="00364961">
        <w:rPr>
          <w:lang w:val="en-US"/>
        </w:rPr>
        <w:t xml:space="preserve"> </w:t>
      </w:r>
      <w:hyperlink r:id="rId21" w:history="1">
        <w:r w:rsidRPr="00D2029C">
          <w:rPr>
            <w:rStyle w:val="Hipervnculo"/>
          </w:rPr>
          <w:t>https://www.facebook.com/fccee.ugr.es</w:t>
        </w:r>
      </w:hyperlink>
    </w:p>
    <w:p w:rsidR="00886AED" w:rsidRPr="00266749" w:rsidRDefault="00886AED" w:rsidP="00886AED">
      <w:pPr>
        <w:pBdr>
          <w:top w:val="single" w:sz="4" w:space="1" w:color="auto"/>
          <w:left w:val="single" w:sz="4" w:space="4" w:color="auto"/>
          <w:bottom w:val="single" w:sz="4" w:space="1" w:color="auto"/>
          <w:right w:val="single" w:sz="4" w:space="4" w:color="auto"/>
        </w:pBdr>
        <w:rPr>
          <w:lang w:val="en-US"/>
        </w:rPr>
      </w:pPr>
      <w:r>
        <w:rPr>
          <w:noProof/>
          <w:lang w:val="es-ES" w:eastAsia="es-ES"/>
        </w:rPr>
        <w:drawing>
          <wp:inline distT="0" distB="0" distL="0" distR="0" wp14:anchorId="775C15EB" wp14:editId="22C1CE3C">
            <wp:extent cx="226771" cy="22677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033" cy="229033"/>
                    </a:xfrm>
                    <a:prstGeom prst="rect">
                      <a:avLst/>
                    </a:prstGeom>
                  </pic:spPr>
                </pic:pic>
              </a:graphicData>
            </a:graphic>
          </wp:inline>
        </w:drawing>
      </w:r>
      <w:r w:rsidRPr="00266749">
        <w:rPr>
          <w:lang w:val="en-US"/>
        </w:rPr>
        <w:t xml:space="preserve">: </w:t>
      </w:r>
      <w:hyperlink r:id="rId23" w:history="1">
        <w:r w:rsidRPr="00D2029C">
          <w:rPr>
            <w:rStyle w:val="Hipervnculo"/>
          </w:rPr>
          <w:t>https://twitter.com/FcceeUgr</w:t>
        </w:r>
      </w:hyperlink>
    </w:p>
    <w:p w:rsidR="00886AED" w:rsidRDefault="00886AED" w:rsidP="00886AED">
      <w:pPr>
        <w:pBdr>
          <w:top w:val="single" w:sz="4" w:space="1" w:color="auto"/>
          <w:left w:val="single" w:sz="4" w:space="4" w:color="auto"/>
          <w:bottom w:val="single" w:sz="4" w:space="1" w:color="auto"/>
          <w:right w:val="single" w:sz="4" w:space="4" w:color="auto"/>
        </w:pBdr>
        <w:rPr>
          <w:lang w:val="en-US"/>
        </w:rPr>
      </w:pPr>
      <w:r>
        <w:rPr>
          <w:noProof/>
          <w:lang w:val="es-ES" w:eastAsia="es-ES"/>
        </w:rPr>
        <w:drawing>
          <wp:inline distT="0" distB="0" distL="0" distR="0" wp14:anchorId="0011A300" wp14:editId="3FA6EA40">
            <wp:extent cx="278811" cy="248717"/>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b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1491" cy="251108"/>
                    </a:xfrm>
                    <a:prstGeom prst="rect">
                      <a:avLst/>
                    </a:prstGeom>
                  </pic:spPr>
                </pic:pic>
              </a:graphicData>
            </a:graphic>
          </wp:inline>
        </w:drawing>
      </w:r>
      <w:r w:rsidRPr="00336D09">
        <w:rPr>
          <w:lang w:val="en-US"/>
        </w:rPr>
        <w:t xml:space="preserve">: </w:t>
      </w:r>
      <w:hyperlink r:id="rId25" w:history="1">
        <w:r w:rsidRPr="005647A1">
          <w:rPr>
            <w:rStyle w:val="Hipervnculo"/>
            <w:lang w:val="en-US"/>
          </w:rPr>
          <w:t>posgrado_ccee@ugr.es</w:t>
        </w:r>
      </w:hyperlink>
    </w:p>
    <w:p w:rsidR="00336D09" w:rsidRPr="00C1063F" w:rsidRDefault="00C1063F" w:rsidP="00C1063F">
      <w:pPr>
        <w:pBdr>
          <w:top w:val="single" w:sz="4" w:space="1" w:color="auto"/>
          <w:left w:val="single" w:sz="4" w:space="4" w:color="auto"/>
          <w:bottom w:val="single" w:sz="4" w:space="1" w:color="auto"/>
          <w:right w:val="single" w:sz="4" w:space="4" w:color="auto"/>
        </w:pBdr>
        <w:spacing w:after="0"/>
        <w:rPr>
          <w:b/>
        </w:rPr>
      </w:pPr>
      <w:bookmarkStart w:id="0" w:name="_GoBack"/>
      <w:bookmarkEnd w:id="0"/>
      <w:r w:rsidRPr="00C1063F">
        <w:rPr>
          <w:b/>
        </w:rPr>
        <w:t>Preinscripciones en Distrito Único Andaluz</w:t>
      </w:r>
      <w:r>
        <w:rPr>
          <w:b/>
        </w:rPr>
        <w:t>:</w:t>
      </w:r>
    </w:p>
    <w:p w:rsidR="00C1063F" w:rsidRPr="00C1063F" w:rsidRDefault="00C1063F" w:rsidP="00266749">
      <w:pPr>
        <w:pBdr>
          <w:top w:val="single" w:sz="4" w:space="1" w:color="auto"/>
          <w:left w:val="single" w:sz="4" w:space="4" w:color="auto"/>
          <w:bottom w:val="single" w:sz="4" w:space="1" w:color="auto"/>
          <w:right w:val="single" w:sz="4" w:space="4" w:color="auto"/>
        </w:pBdr>
      </w:pPr>
      <w:r w:rsidRPr="00C1063F">
        <w:rPr>
          <w:sz w:val="16"/>
          <w:szCs w:val="16"/>
        </w:rPr>
        <w:t>http://www.juntadeandalucia.es/economiainnovacionyciencia/sguit/</w:t>
      </w:r>
    </w:p>
    <w:p w:rsidR="00D4030D" w:rsidRDefault="0028683B" w:rsidP="0098435A">
      <w:pPr>
        <w:pBdr>
          <w:top w:val="single" w:sz="4" w:space="1" w:color="auto"/>
          <w:left w:val="single" w:sz="4" w:space="4" w:color="auto"/>
          <w:bottom w:val="single" w:sz="4" w:space="1" w:color="auto"/>
          <w:right w:val="single" w:sz="4" w:space="4" w:color="auto"/>
        </w:pBdr>
        <w:jc w:val="center"/>
        <w:rPr>
          <w:i/>
          <w:sz w:val="32"/>
          <w:szCs w:val="32"/>
        </w:rPr>
      </w:pPr>
      <w:r>
        <w:rPr>
          <w:i/>
          <w:noProof/>
          <w:sz w:val="32"/>
          <w:szCs w:val="32"/>
          <w:lang w:val="es-ES" w:eastAsia="es-ES"/>
        </w:rPr>
        <w:drawing>
          <wp:inline distT="0" distB="0" distL="0" distR="0">
            <wp:extent cx="2440711" cy="829831"/>
            <wp:effectExtent l="0" t="0" r="0" b="8890"/>
            <wp:docPr id="2" name="Imagen 2" descr="C:\Users\jacgg\AppData\Local\Microsoft\Windows\INetCache\Content.Word\downloa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gg\AppData\Local\Microsoft\Windows\INetCache\Content.Word\download.tif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0775" cy="843453"/>
                    </a:xfrm>
                    <a:prstGeom prst="rect">
                      <a:avLst/>
                    </a:prstGeom>
                    <a:noFill/>
                    <a:ln>
                      <a:noFill/>
                    </a:ln>
                  </pic:spPr>
                </pic:pic>
              </a:graphicData>
            </a:graphic>
          </wp:inline>
        </w:drawing>
      </w:r>
    </w:p>
    <w:sectPr w:rsidR="00D4030D" w:rsidSect="00C23FC9">
      <w:pgSz w:w="16838" w:h="11906" w:orient="landscape" w:code="9"/>
      <w:pgMar w:top="720" w:right="720" w:bottom="567"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A6F"/>
    <w:multiLevelType w:val="hybridMultilevel"/>
    <w:tmpl w:val="A874DF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F160E"/>
    <w:multiLevelType w:val="hybridMultilevel"/>
    <w:tmpl w:val="78328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C468EB"/>
    <w:multiLevelType w:val="hybridMultilevel"/>
    <w:tmpl w:val="B8F89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5305C"/>
    <w:multiLevelType w:val="hybridMultilevel"/>
    <w:tmpl w:val="0100D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073265"/>
    <w:multiLevelType w:val="hybridMultilevel"/>
    <w:tmpl w:val="2FD677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EA519F"/>
    <w:multiLevelType w:val="hybridMultilevel"/>
    <w:tmpl w:val="FE663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8F378D"/>
    <w:multiLevelType w:val="hybridMultilevel"/>
    <w:tmpl w:val="B8D8A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A326A8"/>
    <w:multiLevelType w:val="hybridMultilevel"/>
    <w:tmpl w:val="74B60F96"/>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8" w15:restartNumberingAfterBreak="0">
    <w:nsid w:val="32855630"/>
    <w:multiLevelType w:val="hybridMultilevel"/>
    <w:tmpl w:val="465A71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CC2D54"/>
    <w:multiLevelType w:val="hybridMultilevel"/>
    <w:tmpl w:val="48289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AE1748"/>
    <w:multiLevelType w:val="hybridMultilevel"/>
    <w:tmpl w:val="97587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195168"/>
    <w:multiLevelType w:val="hybridMultilevel"/>
    <w:tmpl w:val="41328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60767B"/>
    <w:multiLevelType w:val="hybridMultilevel"/>
    <w:tmpl w:val="1890B4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DC2159"/>
    <w:multiLevelType w:val="hybridMultilevel"/>
    <w:tmpl w:val="F64E9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FA1CC1"/>
    <w:multiLevelType w:val="hybridMultilevel"/>
    <w:tmpl w:val="A8FE9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D708FA"/>
    <w:multiLevelType w:val="hybridMultilevel"/>
    <w:tmpl w:val="02586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1"/>
  </w:num>
  <w:num w:numId="11">
    <w:abstractNumId w:val="2"/>
  </w:num>
  <w:num w:numId="12">
    <w:abstractNumId w:val="13"/>
  </w:num>
  <w:num w:numId="13">
    <w:abstractNumId w:val="10"/>
  </w:num>
  <w:num w:numId="14">
    <w:abstractNumId w:val="7"/>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22"/>
    <w:rsid w:val="00064507"/>
    <w:rsid w:val="0008397A"/>
    <w:rsid w:val="00191148"/>
    <w:rsid w:val="001B0622"/>
    <w:rsid w:val="00213AFA"/>
    <w:rsid w:val="00240D77"/>
    <w:rsid w:val="00266749"/>
    <w:rsid w:val="0028683B"/>
    <w:rsid w:val="002C224D"/>
    <w:rsid w:val="00336D09"/>
    <w:rsid w:val="00386E7C"/>
    <w:rsid w:val="003D59AF"/>
    <w:rsid w:val="005022D9"/>
    <w:rsid w:val="00525809"/>
    <w:rsid w:val="00554358"/>
    <w:rsid w:val="005B4161"/>
    <w:rsid w:val="0062234E"/>
    <w:rsid w:val="00627C44"/>
    <w:rsid w:val="006E60DF"/>
    <w:rsid w:val="00734561"/>
    <w:rsid w:val="007C77D0"/>
    <w:rsid w:val="0084617F"/>
    <w:rsid w:val="008539A3"/>
    <w:rsid w:val="00857A69"/>
    <w:rsid w:val="008660CA"/>
    <w:rsid w:val="00886AED"/>
    <w:rsid w:val="008C21D9"/>
    <w:rsid w:val="008D10C3"/>
    <w:rsid w:val="00932D56"/>
    <w:rsid w:val="00964FCF"/>
    <w:rsid w:val="0098435A"/>
    <w:rsid w:val="00A07243"/>
    <w:rsid w:val="00A16A7D"/>
    <w:rsid w:val="00AF5F33"/>
    <w:rsid w:val="00BC6204"/>
    <w:rsid w:val="00BE2C8A"/>
    <w:rsid w:val="00C10415"/>
    <w:rsid w:val="00C1063F"/>
    <w:rsid w:val="00C2000F"/>
    <w:rsid w:val="00C23FC9"/>
    <w:rsid w:val="00C65640"/>
    <w:rsid w:val="00C7442D"/>
    <w:rsid w:val="00D348CB"/>
    <w:rsid w:val="00D4030D"/>
    <w:rsid w:val="00D40630"/>
    <w:rsid w:val="00DC1868"/>
    <w:rsid w:val="00FC4D48"/>
    <w:rsid w:val="00FF0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EA5E"/>
  <w15:docId w15:val="{C9E2FCC9-12E1-4775-9F02-61BC140F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7243"/>
    <w:pPr>
      <w:ind w:left="720"/>
      <w:contextualSpacing/>
    </w:pPr>
  </w:style>
  <w:style w:type="character" w:styleId="Hipervnculo">
    <w:name w:val="Hyperlink"/>
    <w:basedOn w:val="Fuentedeprrafopredeter"/>
    <w:uiPriority w:val="99"/>
    <w:unhideWhenUsed/>
    <w:rsid w:val="00213AFA"/>
    <w:rPr>
      <w:color w:val="0000FF" w:themeColor="hyperlink"/>
      <w:u w:val="single"/>
    </w:rPr>
  </w:style>
  <w:style w:type="character" w:customStyle="1" w:styleId="u-linkcomplex-target">
    <w:name w:val="u-linkcomplex-target"/>
    <w:basedOn w:val="Fuentedeprrafopredeter"/>
    <w:rsid w:val="00D4030D"/>
  </w:style>
  <w:style w:type="paragraph" w:styleId="Textodeglobo">
    <w:name w:val="Balloon Text"/>
    <w:basedOn w:val="Normal"/>
    <w:link w:val="TextodegloboCar"/>
    <w:uiPriority w:val="99"/>
    <w:semiHidden/>
    <w:unhideWhenUsed/>
    <w:rsid w:val="00D40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30D"/>
    <w:rPr>
      <w:rFonts w:ascii="Tahoma" w:hAnsi="Tahoma" w:cs="Tahoma"/>
      <w:sz w:val="16"/>
      <w:szCs w:val="16"/>
    </w:rPr>
  </w:style>
  <w:style w:type="character" w:styleId="Hipervnculovisitado">
    <w:name w:val="FollowedHyperlink"/>
    <w:basedOn w:val="Fuentedeprrafopredeter"/>
    <w:uiPriority w:val="99"/>
    <w:semiHidden/>
    <w:unhideWhenUsed/>
    <w:rsid w:val="00554358"/>
    <w:rPr>
      <w:color w:val="800080" w:themeColor="followedHyperlink"/>
      <w:u w:val="single"/>
    </w:rPr>
  </w:style>
  <w:style w:type="character" w:customStyle="1" w:styleId="apple-converted-space">
    <w:name w:val="apple-converted-space"/>
    <w:basedOn w:val="Fuentedeprrafopredeter"/>
    <w:rsid w:val="0008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0867">
      <w:bodyDiv w:val="1"/>
      <w:marLeft w:val="0"/>
      <w:marRight w:val="0"/>
      <w:marTop w:val="0"/>
      <w:marBottom w:val="0"/>
      <w:divBdr>
        <w:top w:val="none" w:sz="0" w:space="0" w:color="auto"/>
        <w:left w:val="none" w:sz="0" w:space="0" w:color="auto"/>
        <w:bottom w:val="none" w:sz="0" w:space="0" w:color="auto"/>
        <w:right w:val="none" w:sz="0" w:space="0" w:color="auto"/>
      </w:divBdr>
    </w:div>
    <w:div w:id="422192035">
      <w:bodyDiv w:val="1"/>
      <w:marLeft w:val="0"/>
      <w:marRight w:val="0"/>
      <w:marTop w:val="0"/>
      <w:marBottom w:val="0"/>
      <w:divBdr>
        <w:top w:val="none" w:sz="0" w:space="0" w:color="auto"/>
        <w:left w:val="none" w:sz="0" w:space="0" w:color="auto"/>
        <w:bottom w:val="none" w:sz="0" w:space="0" w:color="auto"/>
        <w:right w:val="none" w:sz="0" w:space="0" w:color="auto"/>
      </w:divBdr>
    </w:div>
    <w:div w:id="831943233">
      <w:bodyDiv w:val="1"/>
      <w:marLeft w:val="0"/>
      <w:marRight w:val="0"/>
      <w:marTop w:val="0"/>
      <w:marBottom w:val="0"/>
      <w:divBdr>
        <w:top w:val="none" w:sz="0" w:space="0" w:color="auto"/>
        <w:left w:val="none" w:sz="0" w:space="0" w:color="auto"/>
        <w:bottom w:val="none" w:sz="0" w:space="0" w:color="auto"/>
        <w:right w:val="none" w:sz="0" w:space="0" w:color="auto"/>
      </w:divBdr>
    </w:div>
    <w:div w:id="949167189">
      <w:bodyDiv w:val="1"/>
      <w:marLeft w:val="0"/>
      <w:marRight w:val="0"/>
      <w:marTop w:val="0"/>
      <w:marBottom w:val="0"/>
      <w:divBdr>
        <w:top w:val="none" w:sz="0" w:space="0" w:color="auto"/>
        <w:left w:val="none" w:sz="0" w:space="0" w:color="auto"/>
        <w:bottom w:val="none" w:sz="0" w:space="0" w:color="auto"/>
        <w:right w:val="none" w:sz="0" w:space="0" w:color="auto"/>
      </w:divBdr>
    </w:div>
    <w:div w:id="16456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economics@ugr.es" TargetMode="External"/><Relationship Id="rId13" Type="http://schemas.openxmlformats.org/officeDocument/2006/relationships/hyperlink" Target="http://masteres.ugr.es/marketing/" TargetMode="External"/><Relationship Id="rId18" Type="http://schemas.microsoft.com/office/2007/relationships/hdphoto" Target="media/hdphoto1.wdp"/><Relationship Id="rId26" Type="http://schemas.openxmlformats.org/officeDocument/2006/relationships/image" Target="media/image7.tiff"/><Relationship Id="rId3" Type="http://schemas.openxmlformats.org/officeDocument/2006/relationships/styles" Target="styles.xml"/><Relationship Id="rId21" Type="http://schemas.openxmlformats.org/officeDocument/2006/relationships/hyperlink" Target="https://www.facebook.com/fccee.ugr.es" TargetMode="External"/><Relationship Id="rId7" Type="http://schemas.openxmlformats.org/officeDocument/2006/relationships/hyperlink" Target="http://masteres.ugr.es/auditoria/" TargetMode="External"/><Relationship Id="rId12" Type="http://schemas.openxmlformats.org/officeDocument/2006/relationships/hyperlink" Target="mailto:mastermarketing@ugr.es" TargetMode="External"/><Relationship Id="rId17" Type="http://schemas.openxmlformats.org/officeDocument/2006/relationships/image" Target="media/image2.png"/><Relationship Id="rId25" Type="http://schemas.openxmlformats.org/officeDocument/2006/relationships/hyperlink" Target="mailto:posgrado_ccee@ugr.e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mailto:lazaro@ugr.es" TargetMode="External"/><Relationship Id="rId11" Type="http://schemas.openxmlformats.org/officeDocument/2006/relationships/hyperlink" Target="http://masteres.ugr.es/masterorganizacion/"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masteres.ugr.es/tcuantitativasempresas/" TargetMode="External"/><Relationship Id="rId23" Type="http://schemas.openxmlformats.org/officeDocument/2006/relationships/hyperlink" Target="https://twitter.com/FcceeUgr" TargetMode="External"/><Relationship Id="rId28" Type="http://schemas.openxmlformats.org/officeDocument/2006/relationships/theme" Target="theme/theme1.xml"/><Relationship Id="rId10" Type="http://schemas.openxmlformats.org/officeDocument/2006/relationships/hyperlink" Target="mailto:nhurtado@ugr.e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asteres.ugr.es/ugrme/" TargetMode="External"/><Relationship Id="rId14" Type="http://schemas.openxmlformats.org/officeDocument/2006/relationships/hyperlink" Target="mailto:jfmunoz@ugr.es"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77201-A642-41F0-92B9-4CDF56BF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1089</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Faraoni</dc:creator>
  <cp:lastModifiedBy>José Alberto Castañeda García</cp:lastModifiedBy>
  <cp:revision>5</cp:revision>
  <dcterms:created xsi:type="dcterms:W3CDTF">2016-05-16T15:52:00Z</dcterms:created>
  <dcterms:modified xsi:type="dcterms:W3CDTF">2017-05-10T10:28:00Z</dcterms:modified>
</cp:coreProperties>
</file>